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5" w:rsidRPr="008A0416" w:rsidRDefault="00AF2BB5" w:rsidP="00EF3927">
      <w:pPr>
        <w:jc w:val="center"/>
        <w:rPr>
          <w:b/>
          <w:sz w:val="24"/>
          <w:szCs w:val="24"/>
        </w:rPr>
      </w:pPr>
    </w:p>
    <w:p w:rsidR="00AF2BB5" w:rsidRPr="008A0416" w:rsidRDefault="00AF2BB5" w:rsidP="00EF3927">
      <w:pPr>
        <w:jc w:val="center"/>
        <w:rPr>
          <w:b/>
          <w:sz w:val="24"/>
          <w:szCs w:val="24"/>
        </w:rPr>
      </w:pPr>
      <w:r w:rsidRPr="008A0416">
        <w:rPr>
          <w:b/>
          <w:sz w:val="24"/>
          <w:szCs w:val="24"/>
        </w:rPr>
        <w:t>ОПРОСНЫЙ ЛИСТ</w:t>
      </w:r>
    </w:p>
    <w:p w:rsidR="00AF2BB5" w:rsidRPr="008A0416" w:rsidRDefault="00AF2BB5" w:rsidP="00EF3927">
      <w:pPr>
        <w:jc w:val="center"/>
        <w:rPr>
          <w:i/>
        </w:rPr>
      </w:pPr>
      <w:r w:rsidRPr="008A0416">
        <w:rPr>
          <w:i/>
        </w:rPr>
        <w:t>Для расчета и подбора системы шоковой заморозки:</w:t>
      </w:r>
    </w:p>
    <w:p w:rsidR="00AF2BB5" w:rsidRPr="008A0416" w:rsidRDefault="00AF2BB5" w:rsidP="00EF3927">
      <w:pPr>
        <w:jc w:val="center"/>
        <w:rPr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AF2BB5" w:rsidRPr="008A0416" w:rsidTr="004909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A0416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AF2BB5" w:rsidRPr="008A0416" w:rsidTr="004909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Тел. 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8A0416">
              <w:rPr>
                <w:rFonts w:ascii="Tahoma" w:hAnsi="Tahoma" w:cs="Tahoma"/>
                <w:sz w:val="20"/>
                <w:szCs w:val="20"/>
              </w:rPr>
              <w:t>-</w:t>
            </w:r>
            <w:r w:rsidRPr="008A0416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A041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8A0416">
              <w:rPr>
                <w:rFonts w:ascii="Tahoma" w:hAnsi="Tahoma" w:cs="Tahoma"/>
                <w:sz w:val="20"/>
                <w:szCs w:val="20"/>
              </w:rPr>
              <w:t>-</w:t>
            </w:r>
            <w:r w:rsidRPr="008A0416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A041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AF2BB5" w:rsidRPr="008A0416" w:rsidRDefault="00AF2BB5" w:rsidP="00EF3927"/>
    <w:p w:rsidR="00AF2BB5" w:rsidRPr="00DC4BC8" w:rsidRDefault="00DC4BC8" w:rsidP="00EF3927">
      <w:pPr>
        <w:pStyle w:val="Default"/>
        <w:ind w:left="10"/>
        <w:jc w:val="center"/>
        <w:rPr>
          <w:rFonts w:ascii="Tahoma" w:hAnsi="Tahoma" w:cs="Tahoma"/>
          <w:b/>
          <w:sz w:val="22"/>
          <w:szCs w:val="22"/>
        </w:rPr>
      </w:pPr>
      <w:r w:rsidRPr="00DC4BC8">
        <w:rPr>
          <w:rFonts w:ascii="Tahoma" w:hAnsi="Tahoma" w:cs="Tahoma"/>
          <w:b/>
          <w:sz w:val="22"/>
          <w:szCs w:val="22"/>
        </w:rPr>
        <w:t>Исходные данные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0"/>
        <w:gridCol w:w="4508"/>
      </w:tblGrid>
      <w:tr w:rsidR="00AF2BB5" w:rsidRPr="008A0416" w:rsidTr="00EF3927">
        <w:trPr>
          <w:trHeight w:val="429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Вид продукта (для каждого вида отдельно),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Инъекция - %. (если есть)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Масса короба с продукцией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(или таблица для всех видов продукции), кг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размеры короба (ДхШхВ) для каждого вида продукции, мм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Производительность, кг в час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Кол-во часов работы в сутки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Длительность загрузки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Начальная температура продукта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(на входе), °С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76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Конечная температура продукта (средняя конечная) на выходе, °С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154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Температура окружающей среды в месте установки (регион, температура в цеху…), °С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374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Требуемое время заморозки</w:t>
            </w:r>
          </w:p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 xml:space="preserve">(если известно), час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70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Ограничения по габаритам фризера (ДхШхВ), м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70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Тип хладагента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70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Холодильный агрегат, требуется / не требуется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BB5" w:rsidRPr="008A0416" w:rsidTr="00EF3927">
        <w:trPr>
          <w:trHeight w:val="70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Камера, требуется / не требуется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p w:rsidR="00AF2BB5" w:rsidRPr="00EF3927" w:rsidRDefault="00AF2BB5" w:rsidP="00EF3927">
      <w:pPr>
        <w:pStyle w:val="Default"/>
        <w:ind w:left="10"/>
        <w:rPr>
          <w:rFonts w:ascii="Tahoma" w:hAnsi="Tahoma" w:cs="Tahoma"/>
          <w:b/>
          <w:sz w:val="22"/>
          <w:szCs w:val="22"/>
        </w:rPr>
      </w:pPr>
      <w:r w:rsidRPr="00EF3927">
        <w:rPr>
          <w:rFonts w:ascii="Tahoma" w:hAnsi="Tahoma" w:cs="Tahoma"/>
          <w:b/>
          <w:sz w:val="22"/>
          <w:szCs w:val="22"/>
        </w:rPr>
        <w:t>Дополнительная информация:</w:t>
      </w:r>
    </w:p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F2BB5" w:rsidRPr="008A0416" w:rsidTr="00EF3927">
        <w:trPr>
          <w:trHeight w:val="1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Пожелания по составу оборудования линии заморозки («обвязка» фризера конвейерной системой и т.д.)</w:t>
            </w:r>
          </w:p>
        </w:tc>
      </w:tr>
      <w:tr w:rsidR="00AF2BB5" w:rsidRPr="008A0416" w:rsidTr="00EF3927">
        <w:trPr>
          <w:trHeight w:val="9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B5" w:rsidRPr="008A0416" w:rsidRDefault="00AF2BB5" w:rsidP="00EF3927">
            <w:pPr>
              <w:pStyle w:val="Default"/>
              <w:ind w:left="10"/>
              <w:rPr>
                <w:rFonts w:ascii="Tahoma" w:hAnsi="Tahoma" w:cs="Tahoma"/>
                <w:sz w:val="20"/>
                <w:szCs w:val="20"/>
              </w:rPr>
            </w:pPr>
            <w:r w:rsidRPr="008A0416">
              <w:rPr>
                <w:rFonts w:ascii="Tahoma" w:hAnsi="Tahoma" w:cs="Tahoma"/>
                <w:sz w:val="20"/>
                <w:szCs w:val="20"/>
              </w:rPr>
              <w:t>План помещения с высотами для размещения оборудования</w:t>
            </w:r>
          </w:p>
        </w:tc>
      </w:tr>
    </w:tbl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p w:rsidR="008A0416" w:rsidRPr="008A0416" w:rsidRDefault="008A0416" w:rsidP="00EF3927">
      <w:pPr>
        <w:ind w:firstLine="0"/>
        <w:rPr>
          <w:b/>
          <w:sz w:val="22"/>
        </w:rPr>
      </w:pPr>
      <w:r w:rsidRPr="008A0416">
        <w:rPr>
          <w:b/>
          <w:sz w:val="22"/>
        </w:rPr>
        <w:t>Дополнительная информация</w:t>
      </w:r>
      <w:r w:rsidR="00EF3927">
        <w:rPr>
          <w:b/>
          <w:sz w:val="22"/>
        </w:rPr>
        <w:t xml:space="preserve"> (особенности)</w:t>
      </w:r>
      <w:r w:rsidRPr="008A0416">
        <w:rPr>
          <w:b/>
          <w:sz w:val="22"/>
        </w:rPr>
        <w:t>: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  <w:bookmarkStart w:id="0" w:name="_GoBack"/>
      <w:bookmarkEnd w:id="0"/>
    </w:p>
    <w:p w:rsidR="008A0416" w:rsidRPr="008A0416" w:rsidRDefault="008A0416" w:rsidP="00EF3927">
      <w:pPr>
        <w:ind w:firstLine="0"/>
        <w:rPr>
          <w:sz w:val="22"/>
        </w:rPr>
      </w:pPr>
    </w:p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sectPr w:rsidR="00AF2BB5" w:rsidRPr="008A0416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30" w:rsidRDefault="00881230">
      <w:pPr>
        <w:spacing w:after="0" w:line="240" w:lineRule="auto"/>
      </w:pPr>
      <w:r>
        <w:separator/>
      </w:r>
    </w:p>
  </w:endnote>
  <w:endnote w:type="continuationSeparator" w:id="0">
    <w:p w:rsidR="00881230" w:rsidRDefault="0088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EF3927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30" w:rsidRDefault="00881230">
      <w:pPr>
        <w:spacing w:after="0" w:line="240" w:lineRule="auto"/>
      </w:pPr>
      <w:r>
        <w:separator/>
      </w:r>
    </w:p>
  </w:footnote>
  <w:footnote w:type="continuationSeparator" w:id="0">
    <w:p w:rsidR="00881230" w:rsidRDefault="0088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Y8UA&#10;AADeAAAADwAAAGRycy9kb3ducmV2LnhtbESPzYrCMBSF98K8Q7gD7jR1FKnVKDIqupzRAXV3aa5t&#10;sbkpTbTVp58sBJeH88c3W7SmFHeqXWFZwaAfgSBOrS44U/B32PRiEM4jaywtk4IHOVjMPzozTLRt&#10;+Jfue5+JMMIuQQW591UipUtzMuj6tiIO3sXWBn2QdSZ1jU0YN6X8iqKxNFhweMixou+c0uv+ZhRs&#10;42p52tlnk5Xr8/b4c5ysDhOvVPezXU5BeGr9O/xq77SC4WgUB4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tj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+M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XjySQe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bvj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j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Tq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/CP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VFM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VRT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Y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V8xnE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zWD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3ccA&#10;AADeAAAADwAAAGRycy9kb3ducmV2LnhtbESPW2sCMRSE3wv+h3CEvtWsF6ysRhGrUClCvb8eNsfd&#10;xc1J2KS6/vtGKPRxmJlvmMmsMZW4Ue1Lywq6nQQEcWZ1ybmCw371NgLhA7LGyjIpeJCH2bT1MsFU&#10;2ztv6bYLuYgQ9ikqKEJwqZQ+K8ig71hHHL2LrQ2GKOtc6hrvEW4q2UuSoTRYclwo0NGioOy6+zEK&#10;Lq5/3G/WPf3xtTxvDs3p262WuVKv7WY+BhGoCf/hv/anVtAfDN6H8Lw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X93HAAAA3gAAAA8AAAAAAAAAAAAAAAAAmAIAAGRy&#10;cy9kb3ducmV2LnhtbFBLBQYAAAAABAAEAPUAAACMAw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9jfJAAAA3gAAAA8AAABkcnMvZG93bnJldi54bWxEj09rwkAUxO+C32F5Qi9SN9agJXUVKbR4&#10;8A+1hXp8ZF+TYPZtyG7N2k/vFgSPw8z8hpkvg6nFmVpXWVYwHiUgiHOrKy4UfH2+PT6DcB5ZY22Z&#10;FFzIwXLR780x07bjDzoffCEihF2GCkrvm0xKl5dk0I1sQxy9H9sa9FG2hdQtdhFuavmUJFNpsOK4&#10;UGJDryXlp8OvUXAMm+rvshvu98f3bbrp0u8wXLFSD4OwegHhKfh7+NZeawWTNJ3N4P9OvAJyc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v2N8kAAADeAAAADwAAAAAAAAAA&#10;AAAAAACfAgAAZHJzL2Rvd25yZXYueG1sUEsFBgAAAAAEAAQA9wAAAJUDAAAA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HPFAAAA3gAAAA8AAABkcnMvZG93bnJldi54bWxET8luwjAQvVfiH6ypxK04hXRRwCCEBOXQ&#10;C3QRxyEe7EA8DrEL4e/rQ6Uen94+mXWuFhdqQ+VZweMgA0Fcel2xUfD5sXx4BREissbaMym4UYDZ&#10;tHc3wUL7K2/oso1GpBAOBSqwMTaFlKG05DAMfEOcuINvHcYEWyN1i9cU7mo5zLJn6bDi1GCxoYWl&#10;8rT9cQoW36v13KzMLX/7ej/ap/NuX1KuVP++m49BROriv/jPvdYKRnn+kvamO+kK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nBzxQAAAN4AAAAPAAAAAAAAAAAAAAAA&#10;AJ8CAABkcnMvZG93bnJldi54bWxQSwUGAAAAAAQABAD3AAAAkQM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dQXHAAAA3gAAAA8AAABkcnMvZG93bnJldi54bWxEj91qwkAQhe8LvsMygjdFN/5QNc1GWqXo&#10;TSlVH2DIjklqdjbsrpr69N1CoZeH8/NxslVnGnEl52vLCsajBARxYXXNpYLj4W24AOEDssbGMin4&#10;Jg+rvPeQYartjT/pug+liCPsU1RQhdCmUvqiIoN+ZFvi6J2sMxiidKXUDm9x3DRykiRP0mDNkVBh&#10;S+uKivP+YiJ3u3l/lfP7gTa23X48ntx98uWUGvS7l2cQgbrwH/5r77SC6Ww2X8LvnXgFZ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9dQXHAAAA3gAAAA8AAAAAAAAAAAAA&#10;AAAAnwIAAGRycy9kb3ducmV2LnhtbFBLBQYAAAAABAAEAPcAAACTAw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+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5M4i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Jo+8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j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Y6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PaM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TF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8kk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3FMX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Z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FoF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HZc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/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xhPJ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Yv7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v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DEe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F2+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J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bwPh7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Pg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U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WT6T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Zl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Dy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3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w8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v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wi+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W7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+J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A2Gs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/ib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gU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Np/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WBR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Fy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eBtN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xc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u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Qx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Ubj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0I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9C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pM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9B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8ek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zZ6j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2I/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8SM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40k0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fxI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08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c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Wd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Bp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46i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MGn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kPM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cBS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ZDz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S8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jt+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vp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0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/FL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7l/Q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os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3vQR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Los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uOc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D+MYx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bj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RecUA&#10;AADeAAAADwAAAGRycy9kb3ducmV2LnhtbESPy4rCMBSG94LvEI7gTlPHC9oxioyKLkcdcGZ3aI5t&#10;sTkpTbTVpzcLYZY//41vvmxMIe5UudyygkE/AkGcWJ1zquDntO1NQTiPrLGwTAoe5GC5aLfmGGtb&#10;84HuR5+KMMIuRgWZ92UspUsyMuj6tiQO3sVWBn2QVSp1hXUYN4X8iKKJNJhzeMiwpK+MkuvxZhTs&#10;puXqd2+fdVps/nbn7/NsfZp5pbqdZvUJwlPj/8Pv9l4rGI7Gg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lF5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04s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0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9O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lc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apX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D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8lgB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M8O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escA&#10;AADeAAAADwAAAGRycy9kb3ducmV2LnhtbESPQWvCQBSE74X+h+UJ3urGaouJriJV0WOrQvT2yD6T&#10;0OzbkF1N2l/vCoUeh5n5hpktOlOJGzWutKxgOIhAEGdWl5wrOB42LxMQziNrrCyTgh9ysJg/P80w&#10;0bblL7rtfS4ChF2CCgrv60RKlxVk0A1sTRy8i20M+iCbXOoG2wA3lXyNondpsOSwUGBNHwVl3/ur&#10;UbCd1MvTzv62ebU+b9PPNF4dYq9Uv9ctpyA8df4//NfeaQWj8dt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V3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y4ccA&#10;AADeAAAADwAAAGRycy9kb3ducmV2LnhtbESPQWvCQBSE70L/w/KE3nSj1WKiq4ht0WOrQvT2yD6T&#10;0OzbkN2a6K/vCoUeh5n5hlmsOlOJKzWutKxgNIxAEGdWl5wrOB4+BjMQziNrrCyTghs5WC2fegtM&#10;tG35i657n4sAYZeggsL7OpHSZQUZdENbEwfvYhuDPsgml7rBNsBNJcdR9CoNlhwWCqxpU1D2vf8x&#10;Crazen3a2XubV+/nbfqZxm+H2Cv13O/WcxCeOv8f/mvvtIKXyXQ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8uH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ls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8nr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Htsls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D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6A3h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yQ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f8QA&#10;AADeAAAADwAAAGRycy9kb3ducmV2LnhtbERPy4rCMBTdC/5DuII7TR0faMcoMiq6HHXAmd2lubbF&#10;5qY00Va/3iyEWR7Oe75sTCHuVLncsoJBPwJBnFidc6rg57TtTUE4j6yxsEwKHuRguWi35hhrW/OB&#10;7kefihDCLkYFmfdlLKVLMjLo+rYkDtzFVgZ9gFUqdYV1CDeF/IiiiTSYc2jIsKSvjJLr8WYU7Kbl&#10;6ndvn3VabP525+/zbH2aeaW6nWb1CcJT4//Fb/deKxiOx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XX/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45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X6Z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Pjk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x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L6G/Q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vE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+X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c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+Pl/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63034"/>
    <w:rsid w:val="00185DD7"/>
    <w:rsid w:val="001872F4"/>
    <w:rsid w:val="001877F0"/>
    <w:rsid w:val="001A0471"/>
    <w:rsid w:val="001A2E92"/>
    <w:rsid w:val="001A66D9"/>
    <w:rsid w:val="001F27F7"/>
    <w:rsid w:val="00225BAD"/>
    <w:rsid w:val="0025434C"/>
    <w:rsid w:val="002D5E55"/>
    <w:rsid w:val="002F25CB"/>
    <w:rsid w:val="00324E3C"/>
    <w:rsid w:val="00332004"/>
    <w:rsid w:val="003357BC"/>
    <w:rsid w:val="003D6146"/>
    <w:rsid w:val="003E0674"/>
    <w:rsid w:val="003E1A8B"/>
    <w:rsid w:val="003E68E6"/>
    <w:rsid w:val="003F5020"/>
    <w:rsid w:val="00406416"/>
    <w:rsid w:val="0041492C"/>
    <w:rsid w:val="004218A4"/>
    <w:rsid w:val="00493242"/>
    <w:rsid w:val="004C248D"/>
    <w:rsid w:val="004D05D1"/>
    <w:rsid w:val="004F0C66"/>
    <w:rsid w:val="00563054"/>
    <w:rsid w:val="005B1006"/>
    <w:rsid w:val="005D7A5E"/>
    <w:rsid w:val="0062306F"/>
    <w:rsid w:val="0063312A"/>
    <w:rsid w:val="00677554"/>
    <w:rsid w:val="006857EA"/>
    <w:rsid w:val="006C322F"/>
    <w:rsid w:val="006E737A"/>
    <w:rsid w:val="006F3095"/>
    <w:rsid w:val="006F54AF"/>
    <w:rsid w:val="00704278"/>
    <w:rsid w:val="007A03E9"/>
    <w:rsid w:val="007A297F"/>
    <w:rsid w:val="007B100E"/>
    <w:rsid w:val="007F2A9D"/>
    <w:rsid w:val="00825727"/>
    <w:rsid w:val="00827F82"/>
    <w:rsid w:val="008522E1"/>
    <w:rsid w:val="00854256"/>
    <w:rsid w:val="00857D9B"/>
    <w:rsid w:val="00881230"/>
    <w:rsid w:val="008A0416"/>
    <w:rsid w:val="008C0821"/>
    <w:rsid w:val="008D44AF"/>
    <w:rsid w:val="008E0613"/>
    <w:rsid w:val="008F7328"/>
    <w:rsid w:val="00922009"/>
    <w:rsid w:val="009A5420"/>
    <w:rsid w:val="009F62FD"/>
    <w:rsid w:val="00A7179B"/>
    <w:rsid w:val="00AE17C7"/>
    <w:rsid w:val="00AF2BB5"/>
    <w:rsid w:val="00B2186B"/>
    <w:rsid w:val="00B869A9"/>
    <w:rsid w:val="00BF7E9E"/>
    <w:rsid w:val="00C87910"/>
    <w:rsid w:val="00CE0F14"/>
    <w:rsid w:val="00D570C3"/>
    <w:rsid w:val="00D82095"/>
    <w:rsid w:val="00D918DC"/>
    <w:rsid w:val="00DC1707"/>
    <w:rsid w:val="00DC4BC8"/>
    <w:rsid w:val="00DC63CD"/>
    <w:rsid w:val="00DF74EF"/>
    <w:rsid w:val="00E67815"/>
    <w:rsid w:val="00E847C0"/>
    <w:rsid w:val="00EF3927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C179-ECA9-4F32-A4F3-8D7BCAFE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«ТЕХНОМИР», ИНН 7826148187                                                                                                         Стр.  2</dc:creator>
  <cp:keywords/>
  <cp:lastModifiedBy>Пляшкевич Сергей Станиславович</cp:lastModifiedBy>
  <cp:revision>7</cp:revision>
  <cp:lastPrinted>2016-10-19T07:18:00Z</cp:lastPrinted>
  <dcterms:created xsi:type="dcterms:W3CDTF">2017-06-07T08:38:00Z</dcterms:created>
  <dcterms:modified xsi:type="dcterms:W3CDTF">2017-06-07T09:19:00Z</dcterms:modified>
</cp:coreProperties>
</file>